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74E37">
      <w:pPr>
        <w:pStyle w:val="2"/>
        <w:rPr>
          <w:rFonts w:hint="eastAsia"/>
        </w:rPr>
      </w:pPr>
      <w:r>
        <w:rPr>
          <w:rFonts w:hint="eastAsia"/>
        </w:rPr>
        <w:t>专家管理系统申请流程</w:t>
      </w:r>
    </w:p>
    <w:p w14:paraId="255E826C">
      <w:pPr>
        <w:pStyle w:val="3"/>
        <w:rPr>
          <w:rFonts w:hint="eastAsia"/>
        </w:rPr>
      </w:pPr>
      <w:r>
        <w:rPr>
          <w:rFonts w:hint="eastAsia"/>
        </w:rPr>
        <w:t>1.注册账号</w:t>
      </w:r>
    </w:p>
    <w:p w14:paraId="49E5C0A2">
      <w:pPr>
        <w:rPr>
          <w:rFonts w:hint="eastAsia"/>
        </w:rPr>
      </w:pPr>
      <w:r>
        <w:rPr>
          <w:rFonts w:hint="eastAsia"/>
        </w:rPr>
        <w:t>一、浏览器网址输入：</w:t>
      </w:r>
      <w:r>
        <w:fldChar w:fldCharType="begin"/>
      </w:r>
      <w:r>
        <w:instrText xml:space="preserve"> HYPERLINK "https://aqjdjczhgl.ajj.changchun.gov.cn/expert-public/" \l "/login" </w:instrText>
      </w:r>
      <w:r>
        <w:fldChar w:fldCharType="separate"/>
      </w:r>
      <w:r>
        <w:rPr>
          <w:rStyle w:val="17"/>
        </w:rPr>
        <w:t>https://aqjdjczhgl.ajj.changchun.gov.cn/expert-public/#/login</w:t>
      </w:r>
      <w:r>
        <w:rPr>
          <w:rStyle w:val="17"/>
        </w:rPr>
        <w:fldChar w:fldCharType="end"/>
      </w:r>
      <w:r>
        <w:br w:type="textWrapping"/>
      </w:r>
      <w:r>
        <w:rPr>
          <w:rFonts w:hint="eastAsia"/>
        </w:rPr>
        <w:t>二、点击首页注册按钮；</w:t>
      </w:r>
    </w:p>
    <w:p w14:paraId="7FE9A9A6">
      <w:pPr>
        <w:rPr>
          <w:rFonts w:hint="eastAsia"/>
        </w:rPr>
      </w:pPr>
      <w:r>
        <w:rPr>
          <w:rFonts w:hint="eastAsia"/>
        </w:rPr>
        <w:t>三、填写真实姓名、身份证号、电话号、密码、确认密码信息；</w:t>
      </w:r>
    </w:p>
    <w:p w14:paraId="40AA7AE3">
      <w:pPr>
        <w:rPr>
          <w:rFonts w:hint="eastAsia"/>
        </w:rPr>
      </w:pPr>
      <w:r>
        <w:rPr>
          <w:rFonts w:hint="eastAsia"/>
        </w:rPr>
        <w:t>四、填写无误后，点击注册按钮，完成注册。</w:t>
      </w:r>
    </w:p>
    <w:p w14:paraId="099F350F">
      <w:pPr>
        <w:rPr>
          <w:rFonts w:hint="eastAsia"/>
        </w:rPr>
      </w:pPr>
      <w:r>
        <w:drawing>
          <wp:inline distT="0" distB="0" distL="0" distR="0">
            <wp:extent cx="5274310" cy="3544570"/>
            <wp:effectExtent l="0" t="0" r="2540" b="0"/>
            <wp:docPr id="7111443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4435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7DA52">
      <w:pPr>
        <w:pStyle w:val="3"/>
        <w:rPr>
          <w:rFonts w:hint="eastAsia"/>
        </w:rPr>
      </w:pPr>
      <w:r>
        <w:rPr>
          <w:rFonts w:hint="eastAsia"/>
        </w:rPr>
        <w:t>2.填写申请</w:t>
      </w:r>
    </w:p>
    <w:p w14:paraId="2448B6EE">
      <w:pPr>
        <w:rPr>
          <w:rFonts w:hint="eastAsia"/>
        </w:rPr>
      </w:pPr>
      <w:r>
        <w:rPr>
          <w:rFonts w:hint="eastAsia"/>
        </w:rPr>
        <w:t>一、根据实际情况填写个人信息资料；</w:t>
      </w:r>
    </w:p>
    <w:p w14:paraId="14FD9656">
      <w:r>
        <w:rPr>
          <w:rFonts w:hint="eastAsia"/>
        </w:rPr>
        <w:t>二、填写完成后，点击下一步按钮；</w:t>
      </w:r>
    </w:p>
    <w:p w14:paraId="0A5D480F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2540543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5430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72124">
      <w:r>
        <w:rPr>
          <w:rFonts w:hint="eastAsia"/>
        </w:rPr>
        <w:t>三、导出个人简历文件，上传个人简历盖章附件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附件格式可自行调整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；</w:t>
      </w:r>
    </w:p>
    <w:p w14:paraId="38137468">
      <w:pPr>
        <w:rPr>
          <w:rFonts w:hint="eastAsia"/>
        </w:rPr>
      </w:pPr>
      <w:r>
        <w:rPr>
          <w:rFonts w:hint="eastAsia"/>
        </w:rPr>
        <w:t>四、点击保存按钮。</w:t>
      </w:r>
    </w:p>
    <w:p w14:paraId="19EE3B0E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14486292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2926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D8829">
      <w:pPr>
        <w:rPr>
          <w:rFonts w:hint="eastAsia"/>
        </w:rPr>
      </w:pPr>
    </w:p>
    <w:p w14:paraId="55909479">
      <w:pPr>
        <w:rPr>
          <w:rFonts w:hint="eastAsia"/>
        </w:rPr>
      </w:pPr>
      <w:r>
        <w:rPr>
          <w:rFonts w:hint="eastAsia"/>
        </w:rPr>
        <w:t>五、信息如有更改，点击编辑按钮，编辑个人信息；</w:t>
      </w:r>
    </w:p>
    <w:p w14:paraId="52119061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4236368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63687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5CA40">
      <w:pPr>
        <w:rPr>
          <w:rFonts w:hint="eastAsia"/>
        </w:rPr>
      </w:pPr>
    </w:p>
    <w:p w14:paraId="30891FE4">
      <w:pPr>
        <w:rPr>
          <w:rFonts w:hint="eastAsia"/>
        </w:rPr>
      </w:pPr>
      <w:r>
        <w:rPr>
          <w:rFonts w:hint="eastAsia"/>
        </w:rPr>
        <w:t>六、确认信息无误后，点击提交按钮，将信息提交到审核端进行审核；</w:t>
      </w:r>
    </w:p>
    <w:p w14:paraId="4A3E4890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7143388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33886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80C6C">
      <w:pPr>
        <w:rPr>
          <w:rFonts w:hint="eastAsia"/>
        </w:rPr>
      </w:pPr>
    </w:p>
    <w:p w14:paraId="6856D12F">
      <w:pPr>
        <w:rPr>
          <w:rFonts w:hint="eastAsia"/>
        </w:rPr>
      </w:pPr>
      <w:r>
        <w:rPr>
          <w:rFonts w:hint="eastAsia"/>
        </w:rPr>
        <w:t>七、提交成功后，页面上显示 请等待审核 状态。</w:t>
      </w:r>
    </w:p>
    <w:p w14:paraId="1D169FEF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14924736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47362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334C5">
      <w:pPr>
        <w:pStyle w:val="3"/>
        <w:rPr>
          <w:rFonts w:hint="eastAsia"/>
        </w:rPr>
      </w:pPr>
      <w:bookmarkStart w:id="0" w:name="_GoBack"/>
      <w:bookmarkEnd w:id="0"/>
      <w:r>
        <w:rPr>
          <w:rFonts w:hint="eastAsia"/>
        </w:rPr>
        <w:t>3.导出功能</w:t>
      </w:r>
    </w:p>
    <w:p w14:paraId="0DFB6550">
      <w:pPr>
        <w:rPr>
          <w:rFonts w:hint="eastAsia"/>
        </w:rPr>
      </w:pPr>
      <w:r>
        <w:rPr>
          <w:rFonts w:hint="eastAsia"/>
        </w:rPr>
        <w:t>一、提交完成后，页面点击导出按钮，下载导出文件；</w:t>
      </w:r>
    </w:p>
    <w:p w14:paraId="43BEA738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6795081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50818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AE5B2">
      <w:pPr>
        <w:rPr>
          <w:rFonts w:hint="eastAsia"/>
        </w:rPr>
      </w:pPr>
    </w:p>
    <w:p w14:paraId="02EAFA92">
      <w:pPr>
        <w:rPr>
          <w:rFonts w:hint="eastAsia"/>
        </w:rPr>
      </w:pPr>
      <w:r>
        <w:rPr>
          <w:rFonts w:hint="eastAsia"/>
        </w:rPr>
        <w:t>二、解压缩下载文件。</w:t>
      </w:r>
    </w:p>
    <w:p w14:paraId="36BF3427">
      <w:pPr>
        <w:pStyle w:val="3"/>
        <w:rPr>
          <w:rFonts w:hint="eastAsia"/>
        </w:rPr>
      </w:pPr>
      <w:r>
        <w:rPr>
          <w:rFonts w:hint="eastAsia"/>
        </w:rPr>
        <w:t>4.驳回重新提交</w:t>
      </w:r>
    </w:p>
    <w:p w14:paraId="7F300969">
      <w:pPr>
        <w:rPr>
          <w:rFonts w:hint="eastAsia"/>
        </w:rPr>
      </w:pPr>
      <w:r>
        <w:rPr>
          <w:rFonts w:hint="eastAsia"/>
        </w:rPr>
        <w:t>一、个人信息提交，审核后不通过则驳回个人信息申请，页面上显示“审核未通过”状态；</w:t>
      </w:r>
    </w:p>
    <w:p w14:paraId="6CCF2956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3432071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0718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9CBDB">
      <w:pPr>
        <w:rPr>
          <w:rFonts w:hint="eastAsia"/>
        </w:rPr>
      </w:pPr>
    </w:p>
    <w:p w14:paraId="04AFDA13">
      <w:pPr>
        <w:rPr>
          <w:rFonts w:hint="eastAsia"/>
        </w:rPr>
      </w:pPr>
      <w:r>
        <w:rPr>
          <w:rFonts w:hint="eastAsia"/>
        </w:rPr>
        <w:t>二、点击详情按钮，查看驳回原因详情（如：上传的附件信息不正确、填写的信息不正确）；</w:t>
      </w:r>
    </w:p>
    <w:p w14:paraId="22AE6BAC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13320592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59245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ABA89">
      <w:pPr>
        <w:rPr>
          <w:rFonts w:hint="eastAsia"/>
        </w:rPr>
      </w:pPr>
    </w:p>
    <w:p w14:paraId="70DA4FD8">
      <w:pPr>
        <w:rPr>
          <w:rFonts w:hint="eastAsia"/>
        </w:rPr>
      </w:pPr>
      <w:r>
        <w:rPr>
          <w:rFonts w:hint="eastAsia"/>
        </w:rPr>
        <w:t>三、点击编辑按钮，根据驳回详情内容，重新上传填写个人信息；</w:t>
      </w:r>
    </w:p>
    <w:p w14:paraId="5F98FEAD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1914365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36591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30E93">
      <w:pPr>
        <w:rPr>
          <w:rFonts w:hint="eastAsia"/>
        </w:rPr>
      </w:pPr>
    </w:p>
    <w:p w14:paraId="4EEA5588">
      <w:pPr>
        <w:rPr>
          <w:rFonts w:hint="eastAsia"/>
        </w:rPr>
      </w:pPr>
      <w:r>
        <w:rPr>
          <w:rFonts w:hint="eastAsia"/>
        </w:rPr>
        <w:t>四、确认信息填写无误后，点击保存按钮；</w:t>
      </w:r>
    </w:p>
    <w:p w14:paraId="7C8DB518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9739820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8203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DDE89">
      <w:pPr>
        <w:rPr>
          <w:rFonts w:hint="eastAsia"/>
        </w:rPr>
      </w:pPr>
    </w:p>
    <w:p w14:paraId="78A05B04">
      <w:pPr>
        <w:rPr>
          <w:rFonts w:hint="eastAsia"/>
        </w:rPr>
      </w:pPr>
      <w:r>
        <w:rPr>
          <w:rFonts w:hint="eastAsia"/>
        </w:rPr>
        <w:t>五、点击提交按钮，将个人信息提交申请。</w:t>
      </w:r>
    </w:p>
    <w:p w14:paraId="0DCC2D80">
      <w:pPr>
        <w:rPr>
          <w:rFonts w:hint="eastAsia"/>
        </w:rPr>
      </w:pPr>
      <w:r>
        <w:drawing>
          <wp:inline distT="0" distB="0" distL="0" distR="0">
            <wp:extent cx="5274310" cy="2392680"/>
            <wp:effectExtent l="0" t="0" r="2540" b="7620"/>
            <wp:docPr id="13202113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11347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1F8"/>
    <w:rsid w:val="000D3A7C"/>
    <w:rsid w:val="00187122"/>
    <w:rsid w:val="0026185E"/>
    <w:rsid w:val="002849E7"/>
    <w:rsid w:val="00397404"/>
    <w:rsid w:val="005411DF"/>
    <w:rsid w:val="005870C0"/>
    <w:rsid w:val="008441F8"/>
    <w:rsid w:val="0089116C"/>
    <w:rsid w:val="008A33E3"/>
    <w:rsid w:val="008C1333"/>
    <w:rsid w:val="008F5BFB"/>
    <w:rsid w:val="00904984"/>
    <w:rsid w:val="0094711A"/>
    <w:rsid w:val="00AF04E6"/>
    <w:rsid w:val="00BB3D38"/>
    <w:rsid w:val="00C06A33"/>
    <w:rsid w:val="00CF3A35"/>
    <w:rsid w:val="00EF0A52"/>
    <w:rsid w:val="11B4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423</Words>
  <Characters>487</Characters>
  <Lines>30</Lines>
  <Paragraphs>27</Paragraphs>
  <TotalTime>52</TotalTime>
  <ScaleCrop>false</ScaleCrop>
  <LinksUpToDate>false</LinksUpToDate>
  <CharactersWithSpaces>489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2026-08-03T02:14:00Z</dcterms:created>
  <dc:creator>景海 权</dc:creator>
  <cp:lastModifiedBy>徐智超</cp:lastModifiedBy>
  <dcterms:modified xsi:type="dcterms:W3CDTF">2026-09-10T01:59:16Z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eyJoZGlkIjoiNTA3YjBkYjIzMWU1NGYwZTJkZmFhOTgzMmFiZDNmYTIiLCJ1c2VySWQiOiI4Njk5OTgwNDcifQ==</vt:lpwstr>
  </property>
  <property fmtid="{D5CDD505-2E9C-101B-9397-08002B2CF9AE}" pid="3" name="KSOProductBuildVer">
    <vt:lpwstr>2052-12.1.0.22089</vt:lpwstr>
  </property>
  <property fmtid="{D5CDD505-2E9C-101B-9397-08002B2CF9AE}" pid="4" name="ICV">
    <vt:lpwstr>F522E4BDBEE941D68CA5D483793BBC37_12</vt:lpwstr>
  </property>
</Properties>
</file>